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AA" w:rsidRDefault="00685F7D">
      <w:pPr>
        <w:pStyle w:val="a4"/>
      </w:pPr>
      <w:r>
        <w:rPr>
          <w:color w:val="001F5F"/>
        </w:rPr>
        <w:t>Допустимые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использованию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ГИА-9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средства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обучения</w:t>
      </w:r>
    </w:p>
    <w:p w:rsidR="000241AA" w:rsidRPr="00685F7D" w:rsidRDefault="00685F7D" w:rsidP="00685F7D">
      <w:pPr>
        <w:pStyle w:val="a3"/>
        <w:ind w:left="103" w:firstLine="0"/>
        <w:rPr>
          <w:rFonts w:ascii="Times New Roman" w:hAnsi="Times New Roman" w:cs="Times New Roman"/>
          <w:sz w:val="24"/>
          <w:szCs w:val="24"/>
        </w:rPr>
      </w:pPr>
      <w:r w:rsidRPr="00685F7D">
        <w:rPr>
          <w:rFonts w:ascii="Times New Roman" w:hAnsi="Times New Roman" w:cs="Times New Roman"/>
          <w:sz w:val="24"/>
          <w:szCs w:val="24"/>
        </w:rPr>
        <w:t>Во</w:t>
      </w:r>
      <w:r w:rsidRPr="00685F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sz w:val="24"/>
          <w:szCs w:val="24"/>
        </w:rPr>
        <w:t>время</w:t>
      </w:r>
      <w:r w:rsidRPr="00685F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sz w:val="24"/>
          <w:szCs w:val="24"/>
        </w:rPr>
        <w:t>экзамена</w:t>
      </w:r>
      <w:r w:rsidRPr="00685F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sz w:val="24"/>
          <w:szCs w:val="24"/>
        </w:rPr>
        <w:t>на</w:t>
      </w:r>
      <w:r w:rsidRPr="00685F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sz w:val="24"/>
          <w:szCs w:val="24"/>
        </w:rPr>
        <w:t>рабочем</w:t>
      </w:r>
      <w:r w:rsidRPr="00685F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sz w:val="24"/>
          <w:szCs w:val="24"/>
        </w:rPr>
        <w:t>столе</w:t>
      </w:r>
      <w:r w:rsidRPr="00685F7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sz w:val="24"/>
          <w:szCs w:val="24"/>
        </w:rPr>
        <w:t>участника</w:t>
      </w:r>
      <w:r w:rsidRPr="00685F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sz w:val="24"/>
          <w:szCs w:val="24"/>
        </w:rPr>
        <w:t>экзамена,</w:t>
      </w:r>
      <w:r w:rsidRPr="00685F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sz w:val="24"/>
          <w:szCs w:val="24"/>
        </w:rPr>
        <w:t>помимо</w:t>
      </w:r>
      <w:r w:rsidRPr="00685F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685F7D">
        <w:rPr>
          <w:rFonts w:ascii="Times New Roman" w:hAnsi="Times New Roman" w:cs="Times New Roman"/>
          <w:sz w:val="24"/>
          <w:szCs w:val="24"/>
        </w:rPr>
        <w:t>экзаменационных</w:t>
      </w:r>
      <w:proofErr w:type="gramEnd"/>
      <w:r w:rsidRPr="00685F7D">
        <w:rPr>
          <w:rFonts w:ascii="Times New Roman" w:hAnsi="Times New Roman" w:cs="Times New Roman"/>
          <w:sz w:val="24"/>
          <w:szCs w:val="24"/>
        </w:rPr>
        <w:t>,</w:t>
      </w:r>
      <w:r w:rsidRPr="00685F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sz w:val="24"/>
          <w:szCs w:val="24"/>
        </w:rPr>
        <w:t>могут</w:t>
      </w:r>
      <w:r w:rsidRPr="00685F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sz w:val="24"/>
          <w:szCs w:val="24"/>
        </w:rPr>
        <w:t>находиться:</w:t>
      </w:r>
    </w:p>
    <w:p w:rsidR="000241AA" w:rsidRPr="00685F7D" w:rsidRDefault="00685F7D" w:rsidP="00685F7D">
      <w:pPr>
        <w:pStyle w:val="a5"/>
        <w:numPr>
          <w:ilvl w:val="0"/>
          <w:numId w:val="2"/>
        </w:numPr>
        <w:tabs>
          <w:tab w:val="left" w:pos="353"/>
        </w:tabs>
        <w:ind w:hanging="25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5F7D">
        <w:rPr>
          <w:rFonts w:ascii="Times New Roman" w:hAnsi="Times New Roman" w:cs="Times New Roman"/>
          <w:b/>
          <w:sz w:val="24"/>
          <w:szCs w:val="24"/>
        </w:rPr>
        <w:t>гелевая</w:t>
      </w:r>
      <w:proofErr w:type="spellEnd"/>
      <w:r w:rsidRPr="00685F7D">
        <w:rPr>
          <w:rFonts w:ascii="Times New Roman" w:hAnsi="Times New Roman" w:cs="Times New Roman"/>
          <w:b/>
          <w:sz w:val="24"/>
          <w:szCs w:val="24"/>
        </w:rPr>
        <w:t>,</w:t>
      </w:r>
      <w:r w:rsidRPr="00685F7D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капиллярная</w:t>
      </w:r>
      <w:r w:rsidRPr="00685F7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ручка</w:t>
      </w:r>
      <w:r w:rsidRPr="00685F7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с</w:t>
      </w:r>
      <w:r w:rsidRPr="00685F7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чернилами</w:t>
      </w:r>
      <w:r w:rsidRPr="00685F7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черного</w:t>
      </w:r>
      <w:r w:rsidRPr="00685F7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цвета;</w:t>
      </w:r>
    </w:p>
    <w:p w:rsidR="000241AA" w:rsidRPr="00685F7D" w:rsidRDefault="00685F7D" w:rsidP="00685F7D">
      <w:pPr>
        <w:pStyle w:val="a5"/>
        <w:numPr>
          <w:ilvl w:val="0"/>
          <w:numId w:val="2"/>
        </w:numPr>
        <w:tabs>
          <w:tab w:val="left" w:pos="353"/>
        </w:tabs>
        <w:ind w:hanging="253"/>
        <w:rPr>
          <w:rFonts w:ascii="Times New Roman" w:hAnsi="Times New Roman" w:cs="Times New Roman"/>
          <w:b/>
          <w:sz w:val="24"/>
          <w:szCs w:val="24"/>
        </w:rPr>
      </w:pPr>
      <w:r w:rsidRPr="00685F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10975340</wp:posOffset>
            </wp:positionH>
            <wp:positionV relativeFrom="paragraph">
              <wp:posOffset>78216</wp:posOffset>
            </wp:positionV>
            <wp:extent cx="895883" cy="9994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883" cy="999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5F7D">
        <w:rPr>
          <w:rFonts w:ascii="Times New Roman" w:hAnsi="Times New Roman" w:cs="Times New Roman"/>
          <w:b/>
          <w:sz w:val="24"/>
          <w:szCs w:val="24"/>
        </w:rPr>
        <w:t>документ,</w:t>
      </w:r>
      <w:r w:rsidRPr="00685F7D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удостоверяющий</w:t>
      </w:r>
      <w:r w:rsidRPr="00685F7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личность;</w:t>
      </w:r>
    </w:p>
    <w:p w:rsidR="000241AA" w:rsidRPr="00685F7D" w:rsidRDefault="00685F7D" w:rsidP="00685F7D">
      <w:pPr>
        <w:pStyle w:val="a5"/>
        <w:numPr>
          <w:ilvl w:val="0"/>
          <w:numId w:val="2"/>
        </w:numPr>
        <w:tabs>
          <w:tab w:val="left" w:pos="353"/>
        </w:tabs>
        <w:ind w:hanging="253"/>
        <w:rPr>
          <w:rFonts w:ascii="Times New Roman" w:hAnsi="Times New Roman" w:cs="Times New Roman"/>
          <w:b/>
          <w:sz w:val="24"/>
          <w:szCs w:val="24"/>
        </w:rPr>
      </w:pPr>
      <w:r w:rsidRPr="00685F7D">
        <w:rPr>
          <w:rFonts w:ascii="Times New Roman" w:hAnsi="Times New Roman" w:cs="Times New Roman"/>
          <w:b/>
          <w:sz w:val="24"/>
          <w:szCs w:val="24"/>
        </w:rPr>
        <w:t>лекарства</w:t>
      </w:r>
      <w:r w:rsidRPr="00685F7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и</w:t>
      </w:r>
      <w:r w:rsidRPr="00685F7D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питание</w:t>
      </w:r>
      <w:r w:rsidRPr="00685F7D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(при</w:t>
      </w:r>
      <w:r w:rsidRPr="00685F7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необходимости);</w:t>
      </w:r>
    </w:p>
    <w:p w:rsidR="000241AA" w:rsidRPr="00685F7D" w:rsidRDefault="00685F7D" w:rsidP="00685F7D">
      <w:pPr>
        <w:pStyle w:val="a5"/>
        <w:numPr>
          <w:ilvl w:val="0"/>
          <w:numId w:val="2"/>
        </w:numPr>
        <w:tabs>
          <w:tab w:val="left" w:pos="353"/>
        </w:tabs>
        <w:ind w:hanging="253"/>
        <w:rPr>
          <w:rFonts w:ascii="Times New Roman" w:hAnsi="Times New Roman" w:cs="Times New Roman"/>
          <w:b/>
          <w:sz w:val="24"/>
          <w:szCs w:val="24"/>
        </w:rPr>
      </w:pPr>
      <w:r w:rsidRPr="00685F7D">
        <w:rPr>
          <w:rFonts w:ascii="Times New Roman" w:hAnsi="Times New Roman" w:cs="Times New Roman"/>
          <w:b/>
          <w:sz w:val="24"/>
          <w:szCs w:val="24"/>
        </w:rPr>
        <w:t>средства</w:t>
      </w:r>
      <w:r w:rsidRPr="00685F7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685F7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и</w:t>
      </w:r>
      <w:r w:rsidRPr="00685F7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воспитания:</w:t>
      </w:r>
    </w:p>
    <w:p w:rsidR="000241AA" w:rsidRPr="00685F7D" w:rsidRDefault="00685F7D" w:rsidP="00685F7D">
      <w:pPr>
        <w:pStyle w:val="a5"/>
        <w:numPr>
          <w:ilvl w:val="0"/>
          <w:numId w:val="1"/>
        </w:numPr>
        <w:tabs>
          <w:tab w:val="left" w:pos="551"/>
          <w:tab w:val="left" w:pos="552"/>
        </w:tabs>
        <w:rPr>
          <w:rFonts w:ascii="Times New Roman" w:hAnsi="Times New Roman" w:cs="Times New Roman"/>
          <w:b/>
          <w:sz w:val="24"/>
          <w:szCs w:val="24"/>
        </w:rPr>
      </w:pPr>
      <w:r w:rsidRPr="00685F7D">
        <w:rPr>
          <w:rFonts w:ascii="Times New Roman" w:hAnsi="Times New Roman" w:cs="Times New Roman"/>
          <w:b/>
          <w:sz w:val="24"/>
          <w:szCs w:val="24"/>
        </w:rPr>
        <w:t>по</w:t>
      </w:r>
      <w:r w:rsidRPr="00685F7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русскому</w:t>
      </w:r>
      <w:r w:rsidRPr="00685F7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языку</w:t>
      </w:r>
      <w:r w:rsidRPr="00685F7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-</w:t>
      </w:r>
      <w:r w:rsidRPr="00685F7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орфографический</w:t>
      </w:r>
      <w:r w:rsidRPr="00685F7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словарь,</w:t>
      </w:r>
      <w:r w:rsidRPr="00685F7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позволяющий</w:t>
      </w:r>
      <w:r w:rsidRPr="00685F7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устанавливать</w:t>
      </w:r>
      <w:r w:rsidRPr="00685F7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нормативное</w:t>
      </w:r>
      <w:r w:rsidRPr="00685F7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написание</w:t>
      </w:r>
      <w:r w:rsidRPr="00685F7D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слов;</w:t>
      </w:r>
    </w:p>
    <w:p w:rsidR="000241AA" w:rsidRPr="00685F7D" w:rsidRDefault="00685F7D" w:rsidP="00685F7D">
      <w:pPr>
        <w:pStyle w:val="a5"/>
        <w:numPr>
          <w:ilvl w:val="0"/>
          <w:numId w:val="1"/>
        </w:numPr>
        <w:tabs>
          <w:tab w:val="left" w:pos="552"/>
        </w:tabs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F7D">
        <w:rPr>
          <w:rFonts w:ascii="Times New Roman" w:hAnsi="Times New Roman" w:cs="Times New Roman"/>
          <w:b/>
          <w:sz w:val="24"/>
          <w:szCs w:val="24"/>
        </w:rPr>
        <w:t xml:space="preserve">по математике </w:t>
      </w:r>
      <w:r w:rsidRPr="00685F7D">
        <w:rPr>
          <w:rFonts w:ascii="Times New Roman" w:hAnsi="Times New Roman" w:cs="Times New Roman"/>
          <w:b/>
          <w:sz w:val="24"/>
          <w:szCs w:val="24"/>
        </w:rPr>
        <w:t>- линейка, не содержащая справочной информации (далее - линейка), для построения чертежей и рисунков;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справочные материалы, содержащие основные формулы курса математики образовательной программы основного общего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образования;</w:t>
      </w:r>
    </w:p>
    <w:p w:rsidR="000241AA" w:rsidRPr="00685F7D" w:rsidRDefault="00685F7D" w:rsidP="00685F7D">
      <w:pPr>
        <w:pStyle w:val="a5"/>
        <w:numPr>
          <w:ilvl w:val="0"/>
          <w:numId w:val="1"/>
        </w:numPr>
        <w:tabs>
          <w:tab w:val="left" w:pos="552"/>
        </w:tabs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F7D">
        <w:rPr>
          <w:rFonts w:ascii="Times New Roman" w:hAnsi="Times New Roman" w:cs="Times New Roman"/>
          <w:b/>
          <w:sz w:val="24"/>
          <w:szCs w:val="24"/>
        </w:rPr>
        <w:t>по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физике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-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линейка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для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построе</w:t>
      </w:r>
      <w:r w:rsidRPr="00685F7D">
        <w:rPr>
          <w:rFonts w:ascii="Times New Roman" w:hAnsi="Times New Roman" w:cs="Times New Roman"/>
          <w:b/>
          <w:sz w:val="24"/>
          <w:szCs w:val="24"/>
        </w:rPr>
        <w:t>ния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графиков,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оптических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и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электрических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схем;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непрограммируемый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калькулятор,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обеспечивающий выполнение арифметических вычислений (сложение, вычитание, умножение, деление, извлечение корня) и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вычисление тригонометрических функций (</w:t>
      </w:r>
      <w:proofErr w:type="spellStart"/>
      <w:r w:rsidRPr="00685F7D">
        <w:rPr>
          <w:rFonts w:ascii="Times New Roman" w:hAnsi="Times New Roman" w:cs="Times New Roman"/>
          <w:b/>
          <w:sz w:val="24"/>
          <w:szCs w:val="24"/>
        </w:rPr>
        <w:t>sin</w:t>
      </w:r>
      <w:proofErr w:type="spellEnd"/>
      <w:r w:rsidRPr="00685F7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85F7D">
        <w:rPr>
          <w:rFonts w:ascii="Times New Roman" w:hAnsi="Times New Roman" w:cs="Times New Roman"/>
          <w:b/>
          <w:sz w:val="24"/>
          <w:szCs w:val="24"/>
        </w:rPr>
        <w:t>cos</w:t>
      </w:r>
      <w:proofErr w:type="spellEnd"/>
      <w:r w:rsidRPr="00685F7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85F7D">
        <w:rPr>
          <w:rFonts w:ascii="Times New Roman" w:hAnsi="Times New Roman" w:cs="Times New Roman"/>
          <w:b/>
          <w:sz w:val="24"/>
          <w:szCs w:val="24"/>
        </w:rPr>
        <w:t>tg</w:t>
      </w:r>
      <w:proofErr w:type="spellEnd"/>
      <w:r w:rsidRPr="00685F7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85F7D">
        <w:rPr>
          <w:rFonts w:ascii="Times New Roman" w:hAnsi="Times New Roman" w:cs="Times New Roman"/>
          <w:b/>
          <w:sz w:val="24"/>
          <w:szCs w:val="24"/>
        </w:rPr>
        <w:t>ctg</w:t>
      </w:r>
      <w:proofErr w:type="spellEnd"/>
      <w:r w:rsidRPr="00685F7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85F7D">
        <w:rPr>
          <w:rFonts w:ascii="Times New Roman" w:hAnsi="Times New Roman" w:cs="Times New Roman"/>
          <w:b/>
          <w:sz w:val="24"/>
          <w:szCs w:val="24"/>
        </w:rPr>
        <w:t>arcsin</w:t>
      </w:r>
      <w:proofErr w:type="spellEnd"/>
      <w:r w:rsidRPr="00685F7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85F7D">
        <w:rPr>
          <w:rFonts w:ascii="Times New Roman" w:hAnsi="Times New Roman" w:cs="Times New Roman"/>
          <w:b/>
          <w:sz w:val="24"/>
          <w:szCs w:val="24"/>
        </w:rPr>
        <w:t>arccos</w:t>
      </w:r>
      <w:proofErr w:type="spellEnd"/>
      <w:r w:rsidRPr="00685F7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85F7D">
        <w:rPr>
          <w:rFonts w:ascii="Times New Roman" w:hAnsi="Times New Roman" w:cs="Times New Roman"/>
          <w:b/>
          <w:sz w:val="24"/>
          <w:szCs w:val="24"/>
        </w:rPr>
        <w:t>arctg</w:t>
      </w:r>
      <w:proofErr w:type="spellEnd"/>
      <w:r w:rsidRPr="00685F7D">
        <w:rPr>
          <w:rFonts w:ascii="Times New Roman" w:hAnsi="Times New Roman" w:cs="Times New Roman"/>
          <w:b/>
          <w:sz w:val="24"/>
          <w:szCs w:val="24"/>
        </w:rPr>
        <w:t>), а также не осуществляющий функций средства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связи,</w:t>
      </w:r>
      <w:r w:rsidRPr="00685F7D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хранилища</w:t>
      </w:r>
      <w:r w:rsidRPr="00685F7D">
        <w:rPr>
          <w:rFonts w:ascii="Times New Roman" w:hAnsi="Times New Roman" w:cs="Times New Roman"/>
          <w:b/>
          <w:spacing w:val="7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базы</w:t>
      </w:r>
      <w:r w:rsidRPr="00685F7D">
        <w:rPr>
          <w:rFonts w:ascii="Times New Roman" w:hAnsi="Times New Roman" w:cs="Times New Roman"/>
          <w:b/>
          <w:spacing w:val="7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данных</w:t>
      </w:r>
      <w:r w:rsidRPr="00685F7D">
        <w:rPr>
          <w:rFonts w:ascii="Times New Roman" w:hAnsi="Times New Roman" w:cs="Times New Roman"/>
          <w:b/>
          <w:spacing w:val="7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и</w:t>
      </w:r>
      <w:r w:rsidRPr="00685F7D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не</w:t>
      </w:r>
      <w:r w:rsidRPr="00685F7D">
        <w:rPr>
          <w:rFonts w:ascii="Times New Roman" w:hAnsi="Times New Roman" w:cs="Times New Roman"/>
          <w:b/>
          <w:spacing w:val="69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имеющий</w:t>
      </w:r>
      <w:r w:rsidRPr="00685F7D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доступ</w:t>
      </w:r>
      <w:r w:rsidRPr="00685F7D">
        <w:rPr>
          <w:rFonts w:ascii="Times New Roman" w:hAnsi="Times New Roman" w:cs="Times New Roman"/>
          <w:b/>
          <w:spacing w:val="7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к</w:t>
      </w:r>
      <w:r w:rsidRPr="00685F7D">
        <w:rPr>
          <w:rFonts w:ascii="Times New Roman" w:hAnsi="Times New Roman" w:cs="Times New Roman"/>
          <w:b/>
          <w:spacing w:val="7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сетям</w:t>
      </w:r>
      <w:r w:rsidRPr="00685F7D">
        <w:rPr>
          <w:rFonts w:ascii="Times New Roman" w:hAnsi="Times New Roman" w:cs="Times New Roman"/>
          <w:b/>
          <w:spacing w:val="69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передачи</w:t>
      </w:r>
      <w:r w:rsidRPr="00685F7D">
        <w:rPr>
          <w:rFonts w:ascii="Times New Roman" w:hAnsi="Times New Roman" w:cs="Times New Roman"/>
          <w:b/>
          <w:spacing w:val="72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данных</w:t>
      </w:r>
      <w:r w:rsidRPr="00685F7D">
        <w:rPr>
          <w:rFonts w:ascii="Times New Roman" w:hAnsi="Times New Roman" w:cs="Times New Roman"/>
          <w:b/>
          <w:spacing w:val="7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(в</w:t>
      </w:r>
      <w:r w:rsidRPr="00685F7D">
        <w:rPr>
          <w:rFonts w:ascii="Times New Roman" w:hAnsi="Times New Roman" w:cs="Times New Roman"/>
          <w:b/>
          <w:spacing w:val="69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том</w:t>
      </w:r>
      <w:r w:rsidRPr="00685F7D">
        <w:rPr>
          <w:rFonts w:ascii="Times New Roman" w:hAnsi="Times New Roman" w:cs="Times New Roman"/>
          <w:b/>
          <w:spacing w:val="69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числе</w:t>
      </w:r>
      <w:r w:rsidRPr="00685F7D">
        <w:rPr>
          <w:rFonts w:ascii="Times New Roman" w:hAnsi="Times New Roman" w:cs="Times New Roman"/>
          <w:b/>
          <w:spacing w:val="69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к</w:t>
      </w:r>
      <w:r w:rsidRPr="00685F7D">
        <w:rPr>
          <w:rFonts w:ascii="Times New Roman" w:hAnsi="Times New Roman" w:cs="Times New Roman"/>
          <w:b/>
          <w:spacing w:val="69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информационн</w:t>
      </w:r>
      <w:proofErr w:type="gramStart"/>
      <w:r w:rsidRPr="00685F7D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685F7D">
        <w:rPr>
          <w:rFonts w:ascii="Times New Roman" w:hAnsi="Times New Roman" w:cs="Times New Roman"/>
          <w:b/>
          <w:spacing w:val="-7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телекоммуникационной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сети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"Интернет")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(далее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-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непрограммируемый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калькулятор);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лабораторное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для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Pr="00685F7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экспериментального задания</w:t>
      </w:r>
      <w:r w:rsidRPr="00685F7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по</w:t>
      </w:r>
      <w:r w:rsidRPr="00685F7D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проведению</w:t>
      </w:r>
      <w:r w:rsidRPr="00685F7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измерения</w:t>
      </w:r>
      <w:r w:rsidRPr="00685F7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физических</w:t>
      </w:r>
      <w:r w:rsidRPr="00685F7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величин;</w:t>
      </w:r>
    </w:p>
    <w:p w:rsidR="000241AA" w:rsidRPr="00685F7D" w:rsidRDefault="00685F7D" w:rsidP="00685F7D">
      <w:pPr>
        <w:pStyle w:val="a5"/>
        <w:numPr>
          <w:ilvl w:val="0"/>
          <w:numId w:val="1"/>
        </w:numPr>
        <w:tabs>
          <w:tab w:val="left" w:pos="552"/>
        </w:tabs>
        <w:ind w:right="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F7D">
        <w:rPr>
          <w:rFonts w:ascii="Times New Roman" w:hAnsi="Times New Roman" w:cs="Times New Roman"/>
          <w:b/>
          <w:sz w:val="24"/>
          <w:szCs w:val="24"/>
        </w:rPr>
        <w:t>по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химии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-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непрограммируемый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калькулятор;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лабораторное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для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химических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опытов,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предусмотренных заданиями; Периодическая система химических элементов Д.И. Менделеева; таблица растворимости солей,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кислот</w:t>
      </w:r>
      <w:r w:rsidRPr="00685F7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и</w:t>
      </w:r>
      <w:r w:rsidRPr="00685F7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оснований в</w:t>
      </w:r>
      <w:r w:rsidRPr="00685F7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воде;</w:t>
      </w:r>
      <w:r w:rsidRPr="00685F7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электрохимический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ряд</w:t>
      </w:r>
      <w:r w:rsidRPr="00685F7D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напряжений металлов;</w:t>
      </w:r>
    </w:p>
    <w:p w:rsidR="000241AA" w:rsidRPr="00685F7D" w:rsidRDefault="00685F7D" w:rsidP="00685F7D">
      <w:pPr>
        <w:pStyle w:val="a5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F7D">
        <w:rPr>
          <w:rFonts w:ascii="Times New Roman" w:hAnsi="Times New Roman" w:cs="Times New Roman"/>
          <w:b/>
          <w:sz w:val="24"/>
          <w:szCs w:val="24"/>
        </w:rPr>
        <w:t>по</w:t>
      </w:r>
      <w:r w:rsidRPr="00685F7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биологии</w:t>
      </w:r>
      <w:r w:rsidRPr="00685F7D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-</w:t>
      </w:r>
      <w:r w:rsidRPr="00685F7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линейка</w:t>
      </w:r>
      <w:r w:rsidRPr="00685F7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для</w:t>
      </w:r>
      <w:r w:rsidRPr="00685F7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685F7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измерений</w:t>
      </w:r>
      <w:r w:rsidRPr="00685F7D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при</w:t>
      </w:r>
      <w:r w:rsidRPr="00685F7D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выполнении</w:t>
      </w:r>
      <w:r w:rsidRPr="00685F7D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заданий</w:t>
      </w:r>
      <w:r w:rsidRPr="00685F7D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с</w:t>
      </w:r>
      <w:r w:rsidRPr="00685F7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рисунками;</w:t>
      </w:r>
      <w:r w:rsidRPr="00685F7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непрограммируемый</w:t>
      </w:r>
      <w:r w:rsidRPr="00685F7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калькулятор;</w:t>
      </w:r>
    </w:p>
    <w:p w:rsidR="000241AA" w:rsidRPr="00685F7D" w:rsidRDefault="00685F7D" w:rsidP="00685F7D">
      <w:pPr>
        <w:pStyle w:val="a5"/>
        <w:numPr>
          <w:ilvl w:val="0"/>
          <w:numId w:val="1"/>
        </w:numPr>
        <w:tabs>
          <w:tab w:val="left" w:pos="551"/>
          <w:tab w:val="left" w:pos="552"/>
        </w:tabs>
        <w:ind w:right="119"/>
        <w:rPr>
          <w:rFonts w:ascii="Times New Roman" w:hAnsi="Times New Roman" w:cs="Times New Roman"/>
          <w:b/>
          <w:sz w:val="24"/>
          <w:szCs w:val="24"/>
        </w:rPr>
      </w:pPr>
      <w:r w:rsidRPr="00685F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10050780</wp:posOffset>
            </wp:positionH>
            <wp:positionV relativeFrom="paragraph">
              <wp:posOffset>273308</wp:posOffset>
            </wp:positionV>
            <wp:extent cx="2028062" cy="134238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062" cy="1342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5F7D">
        <w:rPr>
          <w:rFonts w:ascii="Times New Roman" w:hAnsi="Times New Roman" w:cs="Times New Roman"/>
          <w:b/>
          <w:sz w:val="24"/>
          <w:szCs w:val="24"/>
        </w:rPr>
        <w:t>по</w:t>
      </w:r>
      <w:r w:rsidRPr="00685F7D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Pr="00685F7D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-</w:t>
      </w:r>
      <w:r w:rsidRPr="00685F7D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орфографический</w:t>
      </w:r>
      <w:r w:rsidRPr="00685F7D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словарь,</w:t>
      </w:r>
      <w:r w:rsidRPr="00685F7D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позволяющий</w:t>
      </w:r>
      <w:r w:rsidRPr="00685F7D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устанавливать</w:t>
      </w:r>
      <w:r w:rsidRPr="00685F7D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нормативное</w:t>
      </w:r>
      <w:r w:rsidRPr="00685F7D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написание</w:t>
      </w:r>
      <w:r w:rsidRPr="00685F7D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слов</w:t>
      </w:r>
      <w:r w:rsidRPr="00685F7D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и</w:t>
      </w:r>
      <w:r w:rsidRPr="00685F7D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определять</w:t>
      </w:r>
      <w:r w:rsidRPr="00685F7D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значения</w:t>
      </w:r>
      <w:r w:rsidRPr="00685F7D">
        <w:rPr>
          <w:rFonts w:ascii="Times New Roman" w:hAnsi="Times New Roman" w:cs="Times New Roman"/>
          <w:b/>
          <w:spacing w:val="-69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лексической</w:t>
      </w:r>
      <w:r w:rsidRPr="00685F7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единицы;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полные</w:t>
      </w:r>
      <w:r w:rsidRPr="00685F7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тексты художественных</w:t>
      </w:r>
      <w:r w:rsidRPr="00685F7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произведений,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а</w:t>
      </w:r>
      <w:r w:rsidRPr="00685F7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также</w:t>
      </w:r>
      <w:r w:rsidRPr="00685F7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сборники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лирики;</w:t>
      </w:r>
    </w:p>
    <w:p w:rsidR="000241AA" w:rsidRPr="00685F7D" w:rsidRDefault="00685F7D" w:rsidP="00685F7D">
      <w:pPr>
        <w:pStyle w:val="a5"/>
        <w:numPr>
          <w:ilvl w:val="0"/>
          <w:numId w:val="1"/>
        </w:numPr>
        <w:tabs>
          <w:tab w:val="left" w:pos="551"/>
          <w:tab w:val="left" w:pos="552"/>
          <w:tab w:val="left" w:pos="2791"/>
          <w:tab w:val="left" w:pos="3144"/>
          <w:tab w:val="left" w:pos="4574"/>
          <w:tab w:val="left" w:pos="5342"/>
          <w:tab w:val="left" w:pos="7148"/>
          <w:tab w:val="left" w:pos="8984"/>
          <w:tab w:val="left" w:pos="9582"/>
          <w:tab w:val="left" w:pos="12272"/>
          <w:tab w:val="left" w:pos="13391"/>
          <w:tab w:val="left" w:pos="16693"/>
        </w:tabs>
        <w:ind w:right="229"/>
        <w:rPr>
          <w:rFonts w:ascii="Times New Roman" w:hAnsi="Times New Roman" w:cs="Times New Roman"/>
          <w:b/>
          <w:sz w:val="24"/>
          <w:szCs w:val="24"/>
        </w:rPr>
      </w:pPr>
      <w:r w:rsidRPr="00685F7D">
        <w:rPr>
          <w:rFonts w:ascii="Times New Roman" w:hAnsi="Times New Roman" w:cs="Times New Roman"/>
          <w:b/>
          <w:sz w:val="24"/>
          <w:szCs w:val="24"/>
        </w:rPr>
        <w:t>по</w:t>
      </w:r>
      <w:r w:rsidRPr="00685F7D">
        <w:rPr>
          <w:rFonts w:ascii="Times New Roman" w:hAnsi="Times New Roman" w:cs="Times New Roman"/>
          <w:b/>
          <w:spacing w:val="10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географии</w:t>
      </w:r>
      <w:r w:rsidRPr="00685F7D">
        <w:rPr>
          <w:rFonts w:ascii="Times New Roman" w:hAnsi="Times New Roman" w:cs="Times New Roman"/>
          <w:b/>
          <w:sz w:val="24"/>
          <w:szCs w:val="24"/>
        </w:rPr>
        <w:tab/>
      </w:r>
      <w:r w:rsidRPr="00685F7D">
        <w:rPr>
          <w:rFonts w:ascii="Times New Roman" w:hAnsi="Times New Roman" w:cs="Times New Roman"/>
          <w:b/>
          <w:sz w:val="24"/>
          <w:szCs w:val="24"/>
        </w:rPr>
        <w:t>-</w:t>
      </w:r>
      <w:r w:rsidRPr="00685F7D">
        <w:rPr>
          <w:rFonts w:ascii="Times New Roman" w:hAnsi="Times New Roman" w:cs="Times New Roman"/>
          <w:b/>
          <w:sz w:val="24"/>
          <w:szCs w:val="24"/>
        </w:rPr>
        <w:tab/>
        <w:t>линейка</w:t>
      </w:r>
      <w:r w:rsidRPr="00685F7D">
        <w:rPr>
          <w:rFonts w:ascii="Times New Roman" w:hAnsi="Times New Roman" w:cs="Times New Roman"/>
          <w:b/>
          <w:sz w:val="24"/>
          <w:szCs w:val="24"/>
        </w:rPr>
        <w:tab/>
        <w:t>для</w:t>
      </w:r>
      <w:r w:rsidRPr="00685F7D">
        <w:rPr>
          <w:rFonts w:ascii="Times New Roman" w:hAnsi="Times New Roman" w:cs="Times New Roman"/>
          <w:b/>
          <w:sz w:val="24"/>
          <w:szCs w:val="24"/>
        </w:rPr>
        <w:tab/>
        <w:t>измерения</w:t>
      </w:r>
      <w:r w:rsidRPr="00685F7D">
        <w:rPr>
          <w:rFonts w:ascii="Times New Roman" w:hAnsi="Times New Roman" w:cs="Times New Roman"/>
          <w:b/>
          <w:sz w:val="24"/>
          <w:szCs w:val="24"/>
        </w:rPr>
        <w:tab/>
        <w:t>расстояний</w:t>
      </w:r>
      <w:r w:rsidRPr="00685F7D">
        <w:rPr>
          <w:rFonts w:ascii="Times New Roman" w:hAnsi="Times New Roman" w:cs="Times New Roman"/>
          <w:b/>
          <w:sz w:val="24"/>
          <w:szCs w:val="24"/>
        </w:rPr>
        <w:tab/>
        <w:t>по</w:t>
      </w:r>
      <w:r w:rsidRPr="00685F7D">
        <w:rPr>
          <w:rFonts w:ascii="Times New Roman" w:hAnsi="Times New Roman" w:cs="Times New Roman"/>
          <w:b/>
          <w:sz w:val="24"/>
          <w:szCs w:val="24"/>
        </w:rPr>
        <w:tab/>
        <w:t>топографической</w:t>
      </w:r>
      <w:r w:rsidRPr="00685F7D">
        <w:rPr>
          <w:rFonts w:ascii="Times New Roman" w:hAnsi="Times New Roman" w:cs="Times New Roman"/>
          <w:b/>
          <w:sz w:val="24"/>
          <w:szCs w:val="24"/>
        </w:rPr>
        <w:tab/>
        <w:t>карте;</w:t>
      </w:r>
      <w:r w:rsidRPr="00685F7D">
        <w:rPr>
          <w:rFonts w:ascii="Times New Roman" w:hAnsi="Times New Roman" w:cs="Times New Roman"/>
          <w:b/>
          <w:sz w:val="24"/>
          <w:szCs w:val="24"/>
        </w:rPr>
        <w:tab/>
        <w:t>непрограммируемый</w:t>
      </w:r>
      <w:r w:rsidRPr="00685F7D">
        <w:rPr>
          <w:rFonts w:ascii="Times New Roman" w:hAnsi="Times New Roman" w:cs="Times New Roman"/>
          <w:b/>
          <w:sz w:val="24"/>
          <w:szCs w:val="24"/>
        </w:rPr>
        <w:tab/>
      </w:r>
      <w:r w:rsidRPr="00685F7D">
        <w:rPr>
          <w:rFonts w:ascii="Times New Roman" w:hAnsi="Times New Roman" w:cs="Times New Roman"/>
          <w:b/>
          <w:spacing w:val="-1"/>
          <w:sz w:val="24"/>
          <w:szCs w:val="24"/>
        </w:rPr>
        <w:t>калькулятор;</w:t>
      </w:r>
      <w:r w:rsidRPr="00685F7D">
        <w:rPr>
          <w:rFonts w:ascii="Times New Roman" w:hAnsi="Times New Roman" w:cs="Times New Roman"/>
          <w:b/>
          <w:spacing w:val="-69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географические</w:t>
      </w:r>
      <w:r w:rsidRPr="00685F7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атласы</w:t>
      </w:r>
      <w:r w:rsidRPr="00685F7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для</w:t>
      </w:r>
      <w:r w:rsidRPr="00685F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7</w:t>
      </w:r>
      <w:r w:rsidRPr="00685F7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-</w:t>
      </w:r>
      <w:r w:rsidRPr="00685F7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9</w:t>
      </w:r>
      <w:r w:rsidRPr="00685F7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классов</w:t>
      </w:r>
      <w:r w:rsidRPr="00685F7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для</w:t>
      </w:r>
      <w:r w:rsidRPr="00685F7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685F7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практических</w:t>
      </w:r>
      <w:r w:rsidRPr="00685F7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заданий.</w:t>
      </w:r>
    </w:p>
    <w:p w:rsidR="00685F7D" w:rsidRPr="00685F7D" w:rsidRDefault="00685F7D" w:rsidP="00685F7D">
      <w:pPr>
        <w:pStyle w:val="a5"/>
        <w:numPr>
          <w:ilvl w:val="0"/>
          <w:numId w:val="1"/>
        </w:numPr>
        <w:tabs>
          <w:tab w:val="left" w:pos="551"/>
          <w:tab w:val="left" w:pos="552"/>
          <w:tab w:val="left" w:pos="2791"/>
          <w:tab w:val="left" w:pos="3144"/>
          <w:tab w:val="left" w:pos="4574"/>
          <w:tab w:val="left" w:pos="5342"/>
          <w:tab w:val="left" w:pos="7148"/>
          <w:tab w:val="left" w:pos="8984"/>
          <w:tab w:val="left" w:pos="9582"/>
          <w:tab w:val="left" w:pos="12272"/>
          <w:tab w:val="left" w:pos="13391"/>
          <w:tab w:val="left" w:pos="16693"/>
        </w:tabs>
        <w:ind w:right="229"/>
        <w:rPr>
          <w:rFonts w:ascii="Times New Roman" w:hAnsi="Times New Roman" w:cs="Times New Roman"/>
          <w:b/>
          <w:sz w:val="24"/>
          <w:szCs w:val="24"/>
        </w:rPr>
      </w:pPr>
      <w:r w:rsidRPr="00685F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685F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Аудирование</w:t>
      </w:r>
      <w:proofErr w:type="spellEnd"/>
      <w:r w:rsidRPr="00685F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» КИМ ОГЭ; компьютерная техника, не имеющая доступ к информационно-телекоммуникационной сети «Интернет»; </w:t>
      </w:r>
      <w:proofErr w:type="spellStart"/>
      <w:r w:rsidRPr="00685F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аудиогарнитура</w:t>
      </w:r>
      <w:proofErr w:type="spellEnd"/>
      <w:r w:rsidRPr="00685F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для выполнения заданий раздела «Говорение» КИМ ОГЭ;</w:t>
      </w:r>
    </w:p>
    <w:p w:rsidR="00685F7D" w:rsidRPr="00685F7D" w:rsidRDefault="00685F7D" w:rsidP="00685F7D">
      <w:pPr>
        <w:pStyle w:val="a5"/>
        <w:numPr>
          <w:ilvl w:val="0"/>
          <w:numId w:val="1"/>
        </w:numPr>
        <w:tabs>
          <w:tab w:val="left" w:pos="551"/>
          <w:tab w:val="left" w:pos="552"/>
          <w:tab w:val="left" w:pos="2791"/>
          <w:tab w:val="left" w:pos="3144"/>
          <w:tab w:val="left" w:pos="4574"/>
          <w:tab w:val="left" w:pos="5342"/>
          <w:tab w:val="left" w:pos="7148"/>
          <w:tab w:val="left" w:pos="8984"/>
          <w:tab w:val="left" w:pos="9582"/>
          <w:tab w:val="left" w:pos="12272"/>
          <w:tab w:val="left" w:pos="13391"/>
          <w:tab w:val="left" w:pos="16693"/>
        </w:tabs>
        <w:ind w:right="229"/>
        <w:rPr>
          <w:rFonts w:ascii="Times New Roman" w:hAnsi="Times New Roman" w:cs="Times New Roman"/>
          <w:b/>
          <w:sz w:val="24"/>
          <w:szCs w:val="24"/>
        </w:rPr>
      </w:pPr>
      <w:r w:rsidRPr="00685F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 информатике и информационно-коммуникационным технологиям (ИКТ) — компьютерная техника, не имеющая доступ к информационно-телекоммуникационной сети «Интернет»</w:t>
      </w:r>
    </w:p>
    <w:p w:rsidR="000241AA" w:rsidRPr="00685F7D" w:rsidRDefault="00685F7D" w:rsidP="00685F7D">
      <w:pPr>
        <w:pStyle w:val="a5"/>
        <w:numPr>
          <w:ilvl w:val="0"/>
          <w:numId w:val="2"/>
        </w:numPr>
        <w:tabs>
          <w:tab w:val="left" w:pos="353"/>
        </w:tabs>
        <w:ind w:hanging="25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5F7D">
        <w:rPr>
          <w:rFonts w:ascii="Times New Roman" w:hAnsi="Times New Roman" w:cs="Times New Roman"/>
          <w:b/>
          <w:sz w:val="24"/>
          <w:szCs w:val="24"/>
        </w:rPr>
        <w:t>специальные</w:t>
      </w:r>
      <w:r w:rsidRPr="00685F7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технические</w:t>
      </w:r>
      <w:r w:rsidRPr="00685F7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средства</w:t>
      </w:r>
      <w:r w:rsidRPr="00685F7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(для</w:t>
      </w:r>
      <w:r w:rsidRPr="00685F7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участников</w:t>
      </w:r>
      <w:r w:rsidRPr="00685F7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экзамена</w:t>
      </w:r>
      <w:r w:rsidRPr="00685F7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с</w:t>
      </w:r>
      <w:r w:rsidRPr="00685F7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ОВЗ,</w:t>
      </w:r>
      <w:r w:rsidRPr="00685F7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участников</w:t>
      </w:r>
      <w:r w:rsidRPr="00685F7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b/>
          <w:sz w:val="24"/>
          <w:szCs w:val="24"/>
        </w:rPr>
        <w:t>экза</w:t>
      </w:r>
      <w:r w:rsidRPr="00685F7D">
        <w:rPr>
          <w:rFonts w:ascii="Times New Roman" w:hAnsi="Times New Roman" w:cs="Times New Roman"/>
          <w:b/>
          <w:sz w:val="24"/>
          <w:szCs w:val="24"/>
        </w:rPr>
        <w:t>мена</w:t>
      </w:r>
      <w:proofErr w:type="gramEnd"/>
    </w:p>
    <w:p w:rsidR="000241AA" w:rsidRPr="00685F7D" w:rsidRDefault="00685F7D" w:rsidP="00685F7D">
      <w:pPr>
        <w:pStyle w:val="a3"/>
        <w:ind w:left="103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685F7D">
        <w:rPr>
          <w:rFonts w:ascii="Times New Roman" w:hAnsi="Times New Roman" w:cs="Times New Roman"/>
          <w:sz w:val="24"/>
          <w:szCs w:val="24"/>
        </w:rPr>
        <w:t>–</w:t>
      </w:r>
      <w:r w:rsidRPr="00685F7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sz w:val="24"/>
          <w:szCs w:val="24"/>
        </w:rPr>
        <w:t>детей-инвалидов,</w:t>
      </w:r>
      <w:r w:rsidRPr="00685F7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sz w:val="24"/>
          <w:szCs w:val="24"/>
        </w:rPr>
        <w:t>инвалидов)</w:t>
      </w:r>
      <w:r w:rsidRPr="00685F7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sz w:val="24"/>
          <w:szCs w:val="24"/>
        </w:rPr>
        <w:t>(при</w:t>
      </w:r>
      <w:r w:rsidRPr="00685F7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5F7D">
        <w:rPr>
          <w:rFonts w:ascii="Times New Roman" w:hAnsi="Times New Roman" w:cs="Times New Roman"/>
          <w:sz w:val="24"/>
          <w:szCs w:val="24"/>
        </w:rPr>
        <w:t>необходимости);</w:t>
      </w:r>
      <w:proofErr w:type="gramEnd"/>
    </w:p>
    <w:p w:rsidR="000241AA" w:rsidRPr="00685F7D" w:rsidRDefault="00685F7D" w:rsidP="00685F7D">
      <w:pPr>
        <w:pStyle w:val="a5"/>
        <w:numPr>
          <w:ilvl w:val="0"/>
          <w:numId w:val="2"/>
        </w:numPr>
        <w:tabs>
          <w:tab w:val="left" w:pos="353"/>
        </w:tabs>
        <w:ind w:hanging="253"/>
        <w:rPr>
          <w:rFonts w:ascii="Times New Roman" w:hAnsi="Times New Roman" w:cs="Times New Roman"/>
          <w:b/>
          <w:sz w:val="24"/>
          <w:szCs w:val="24"/>
        </w:rPr>
      </w:pPr>
      <w:r w:rsidRPr="00685F7D">
        <w:rPr>
          <w:rFonts w:ascii="Times New Roman" w:hAnsi="Times New Roman" w:cs="Times New Roman"/>
          <w:b/>
          <w:sz w:val="24"/>
          <w:szCs w:val="24"/>
        </w:rPr>
        <w:t>черновик</w:t>
      </w:r>
    </w:p>
    <w:p w:rsidR="000241AA" w:rsidRDefault="000241AA">
      <w:pPr>
        <w:spacing w:line="366" w:lineRule="exact"/>
        <w:rPr>
          <w:sz w:val="32"/>
        </w:rPr>
        <w:sectPr w:rsidR="000241AA">
          <w:type w:val="continuous"/>
          <w:pgSz w:w="19200" w:h="10800" w:orient="landscape"/>
          <w:pgMar w:top="140" w:right="200" w:bottom="0" w:left="240" w:header="720" w:footer="720" w:gutter="0"/>
          <w:cols w:space="720"/>
        </w:sectPr>
      </w:pPr>
    </w:p>
    <w:p w:rsidR="000241AA" w:rsidRDefault="000241AA">
      <w:pPr>
        <w:pStyle w:val="a3"/>
        <w:spacing w:before="4"/>
        <w:ind w:left="0" w:firstLine="0"/>
        <w:rPr>
          <w:sz w:val="16"/>
        </w:rPr>
      </w:pPr>
    </w:p>
    <w:sectPr w:rsidR="000241AA" w:rsidSect="000241AA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024FA"/>
    <w:multiLevelType w:val="hybridMultilevel"/>
    <w:tmpl w:val="9EF83DD8"/>
    <w:lvl w:ilvl="0" w:tplc="F87EAFEA">
      <w:numFmt w:val="bullet"/>
      <w:lvlText w:val=""/>
      <w:lvlJc w:val="left"/>
      <w:pPr>
        <w:ind w:left="352" w:hanging="252"/>
      </w:pPr>
      <w:rPr>
        <w:rFonts w:ascii="Wingdings" w:eastAsia="Wingdings" w:hAnsi="Wingdings" w:cs="Wingdings" w:hint="default"/>
        <w:color w:val="093A9D"/>
        <w:spacing w:val="20"/>
        <w:w w:val="98"/>
        <w:sz w:val="30"/>
        <w:szCs w:val="30"/>
        <w:lang w:val="ru-RU" w:eastAsia="en-US" w:bidi="ar-SA"/>
      </w:rPr>
    </w:lvl>
    <w:lvl w:ilvl="1" w:tplc="1F380198">
      <w:numFmt w:val="bullet"/>
      <w:lvlText w:val="•"/>
      <w:lvlJc w:val="left"/>
      <w:pPr>
        <w:ind w:left="2200" w:hanging="252"/>
      </w:pPr>
      <w:rPr>
        <w:rFonts w:hint="default"/>
        <w:lang w:val="ru-RU" w:eastAsia="en-US" w:bidi="ar-SA"/>
      </w:rPr>
    </w:lvl>
    <w:lvl w:ilvl="2" w:tplc="9EFC9A2A">
      <w:numFmt w:val="bullet"/>
      <w:lvlText w:val="•"/>
      <w:lvlJc w:val="left"/>
      <w:pPr>
        <w:ind w:left="4040" w:hanging="252"/>
      </w:pPr>
      <w:rPr>
        <w:rFonts w:hint="default"/>
        <w:lang w:val="ru-RU" w:eastAsia="en-US" w:bidi="ar-SA"/>
      </w:rPr>
    </w:lvl>
    <w:lvl w:ilvl="3" w:tplc="E83E1160">
      <w:numFmt w:val="bullet"/>
      <w:lvlText w:val="•"/>
      <w:lvlJc w:val="left"/>
      <w:pPr>
        <w:ind w:left="5880" w:hanging="252"/>
      </w:pPr>
      <w:rPr>
        <w:rFonts w:hint="default"/>
        <w:lang w:val="ru-RU" w:eastAsia="en-US" w:bidi="ar-SA"/>
      </w:rPr>
    </w:lvl>
    <w:lvl w:ilvl="4" w:tplc="1192530A">
      <w:numFmt w:val="bullet"/>
      <w:lvlText w:val="•"/>
      <w:lvlJc w:val="left"/>
      <w:pPr>
        <w:ind w:left="7720" w:hanging="252"/>
      </w:pPr>
      <w:rPr>
        <w:rFonts w:hint="default"/>
        <w:lang w:val="ru-RU" w:eastAsia="en-US" w:bidi="ar-SA"/>
      </w:rPr>
    </w:lvl>
    <w:lvl w:ilvl="5" w:tplc="19E00D86">
      <w:numFmt w:val="bullet"/>
      <w:lvlText w:val="•"/>
      <w:lvlJc w:val="left"/>
      <w:pPr>
        <w:ind w:left="9560" w:hanging="252"/>
      </w:pPr>
      <w:rPr>
        <w:rFonts w:hint="default"/>
        <w:lang w:val="ru-RU" w:eastAsia="en-US" w:bidi="ar-SA"/>
      </w:rPr>
    </w:lvl>
    <w:lvl w:ilvl="6" w:tplc="46884D70">
      <w:numFmt w:val="bullet"/>
      <w:lvlText w:val="•"/>
      <w:lvlJc w:val="left"/>
      <w:pPr>
        <w:ind w:left="11400" w:hanging="252"/>
      </w:pPr>
      <w:rPr>
        <w:rFonts w:hint="default"/>
        <w:lang w:val="ru-RU" w:eastAsia="en-US" w:bidi="ar-SA"/>
      </w:rPr>
    </w:lvl>
    <w:lvl w:ilvl="7" w:tplc="384ABBD8">
      <w:numFmt w:val="bullet"/>
      <w:lvlText w:val="•"/>
      <w:lvlJc w:val="left"/>
      <w:pPr>
        <w:ind w:left="13240" w:hanging="252"/>
      </w:pPr>
      <w:rPr>
        <w:rFonts w:hint="default"/>
        <w:lang w:val="ru-RU" w:eastAsia="en-US" w:bidi="ar-SA"/>
      </w:rPr>
    </w:lvl>
    <w:lvl w:ilvl="8" w:tplc="BF801E16">
      <w:numFmt w:val="bullet"/>
      <w:lvlText w:val="•"/>
      <w:lvlJc w:val="left"/>
      <w:pPr>
        <w:ind w:left="15080" w:hanging="252"/>
      </w:pPr>
      <w:rPr>
        <w:rFonts w:hint="default"/>
        <w:lang w:val="ru-RU" w:eastAsia="en-US" w:bidi="ar-SA"/>
      </w:rPr>
    </w:lvl>
  </w:abstractNum>
  <w:abstractNum w:abstractNumId="1">
    <w:nsid w:val="72B60E21"/>
    <w:multiLevelType w:val="hybridMultilevel"/>
    <w:tmpl w:val="4C7248D4"/>
    <w:lvl w:ilvl="0" w:tplc="67DE2E24">
      <w:numFmt w:val="bullet"/>
      <w:lvlText w:val="•"/>
      <w:lvlJc w:val="left"/>
      <w:pPr>
        <w:ind w:left="552" w:hanging="452"/>
      </w:pPr>
      <w:rPr>
        <w:rFonts w:ascii="Arial MT" w:eastAsia="Arial MT" w:hAnsi="Arial MT" w:cs="Arial MT" w:hint="default"/>
        <w:color w:val="1F4E79"/>
        <w:w w:val="98"/>
        <w:sz w:val="32"/>
        <w:szCs w:val="32"/>
        <w:lang w:val="ru-RU" w:eastAsia="en-US" w:bidi="ar-SA"/>
      </w:rPr>
    </w:lvl>
    <w:lvl w:ilvl="1" w:tplc="627CA0AC">
      <w:numFmt w:val="bullet"/>
      <w:lvlText w:val="•"/>
      <w:lvlJc w:val="left"/>
      <w:pPr>
        <w:ind w:left="2380" w:hanging="452"/>
      </w:pPr>
      <w:rPr>
        <w:rFonts w:hint="default"/>
        <w:lang w:val="ru-RU" w:eastAsia="en-US" w:bidi="ar-SA"/>
      </w:rPr>
    </w:lvl>
    <w:lvl w:ilvl="2" w:tplc="6504CD46">
      <w:numFmt w:val="bullet"/>
      <w:lvlText w:val="•"/>
      <w:lvlJc w:val="left"/>
      <w:pPr>
        <w:ind w:left="4200" w:hanging="452"/>
      </w:pPr>
      <w:rPr>
        <w:rFonts w:hint="default"/>
        <w:lang w:val="ru-RU" w:eastAsia="en-US" w:bidi="ar-SA"/>
      </w:rPr>
    </w:lvl>
    <w:lvl w:ilvl="3" w:tplc="ADBEFF92">
      <w:numFmt w:val="bullet"/>
      <w:lvlText w:val="•"/>
      <w:lvlJc w:val="left"/>
      <w:pPr>
        <w:ind w:left="6020" w:hanging="452"/>
      </w:pPr>
      <w:rPr>
        <w:rFonts w:hint="default"/>
        <w:lang w:val="ru-RU" w:eastAsia="en-US" w:bidi="ar-SA"/>
      </w:rPr>
    </w:lvl>
    <w:lvl w:ilvl="4" w:tplc="4EEABBB2">
      <w:numFmt w:val="bullet"/>
      <w:lvlText w:val="•"/>
      <w:lvlJc w:val="left"/>
      <w:pPr>
        <w:ind w:left="7840" w:hanging="452"/>
      </w:pPr>
      <w:rPr>
        <w:rFonts w:hint="default"/>
        <w:lang w:val="ru-RU" w:eastAsia="en-US" w:bidi="ar-SA"/>
      </w:rPr>
    </w:lvl>
    <w:lvl w:ilvl="5" w:tplc="0EDA1B20">
      <w:numFmt w:val="bullet"/>
      <w:lvlText w:val="•"/>
      <w:lvlJc w:val="left"/>
      <w:pPr>
        <w:ind w:left="9660" w:hanging="452"/>
      </w:pPr>
      <w:rPr>
        <w:rFonts w:hint="default"/>
        <w:lang w:val="ru-RU" w:eastAsia="en-US" w:bidi="ar-SA"/>
      </w:rPr>
    </w:lvl>
    <w:lvl w:ilvl="6" w:tplc="ED72EEC4">
      <w:numFmt w:val="bullet"/>
      <w:lvlText w:val="•"/>
      <w:lvlJc w:val="left"/>
      <w:pPr>
        <w:ind w:left="11480" w:hanging="452"/>
      </w:pPr>
      <w:rPr>
        <w:rFonts w:hint="default"/>
        <w:lang w:val="ru-RU" w:eastAsia="en-US" w:bidi="ar-SA"/>
      </w:rPr>
    </w:lvl>
    <w:lvl w:ilvl="7" w:tplc="8782EAD0">
      <w:numFmt w:val="bullet"/>
      <w:lvlText w:val="•"/>
      <w:lvlJc w:val="left"/>
      <w:pPr>
        <w:ind w:left="13300" w:hanging="452"/>
      </w:pPr>
      <w:rPr>
        <w:rFonts w:hint="default"/>
        <w:lang w:val="ru-RU" w:eastAsia="en-US" w:bidi="ar-SA"/>
      </w:rPr>
    </w:lvl>
    <w:lvl w:ilvl="8" w:tplc="BF4073E4">
      <w:numFmt w:val="bullet"/>
      <w:lvlText w:val="•"/>
      <w:lvlJc w:val="left"/>
      <w:pPr>
        <w:ind w:left="15120" w:hanging="4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241AA"/>
    <w:rsid w:val="000241AA"/>
    <w:rsid w:val="0068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41AA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41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41AA"/>
    <w:pPr>
      <w:ind w:left="552" w:hanging="452"/>
    </w:pPr>
    <w:rPr>
      <w:b/>
      <w:bCs/>
      <w:sz w:val="32"/>
      <w:szCs w:val="32"/>
    </w:rPr>
  </w:style>
  <w:style w:type="paragraph" w:styleId="a4">
    <w:name w:val="Title"/>
    <w:basedOn w:val="a"/>
    <w:uiPriority w:val="1"/>
    <w:qFormat/>
    <w:rsid w:val="000241AA"/>
    <w:pPr>
      <w:spacing w:line="577" w:lineRule="exact"/>
      <w:ind w:left="3190" w:right="322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0241AA"/>
    <w:pPr>
      <w:ind w:left="552" w:hanging="452"/>
    </w:pPr>
  </w:style>
  <w:style w:type="paragraph" w:customStyle="1" w:styleId="TableParagraph">
    <w:name w:val="Table Paragraph"/>
    <w:basedOn w:val="a"/>
    <w:uiPriority w:val="1"/>
    <w:qFormat/>
    <w:rsid w:val="00024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2023-03-14T09:12:00Z</dcterms:created>
  <dcterms:modified xsi:type="dcterms:W3CDTF">2023-03-14T09:15:00Z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2023-03-14T00:00:00Z</vt:filetime>
  </property>
</Properties>
</file>